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0" w:type="dxa"/>
        <w:tblCellSpacing w:w="15" w:type="dxa"/>
        <w:tblBorders>
          <w:top w:val="single" w:sz="6" w:space="0" w:color="2F881E"/>
          <w:left w:val="single" w:sz="6" w:space="0" w:color="2F881E"/>
          <w:bottom w:val="single" w:sz="6" w:space="0" w:color="2F881E"/>
          <w:right w:val="single" w:sz="6" w:space="0" w:color="2F881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423"/>
        <w:gridCol w:w="8282"/>
      </w:tblGrid>
      <w:tr w:rsidR="00083D7D" w:rsidRPr="00083D7D" w:rsidTr="00083D7D">
        <w:trPr>
          <w:tblHeader/>
          <w:tblCellSpacing w:w="15" w:type="dxa"/>
        </w:trPr>
        <w:tc>
          <w:tcPr>
            <w:tcW w:w="58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629A59"/>
            <w:tcMar>
              <w:top w:w="168" w:type="dxa"/>
              <w:left w:w="96" w:type="dxa"/>
              <w:bottom w:w="168" w:type="dxa"/>
              <w:right w:w="96" w:type="dxa"/>
            </w:tcMar>
            <w:vAlign w:val="center"/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</w:pPr>
            <w:r w:rsidRPr="00083D7D"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  <w:t>STT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629A59"/>
            <w:tcMar>
              <w:top w:w="168" w:type="dxa"/>
              <w:left w:w="96" w:type="dxa"/>
              <w:bottom w:w="168" w:type="dxa"/>
              <w:right w:w="96" w:type="dxa"/>
            </w:tcMar>
            <w:vAlign w:val="center"/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</w:pPr>
            <w:r w:rsidRPr="00083D7D"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  <w:t>PHÍM TẮT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629A59"/>
            <w:tcMar>
              <w:top w:w="168" w:type="dxa"/>
              <w:left w:w="96" w:type="dxa"/>
              <w:bottom w:w="168" w:type="dxa"/>
              <w:right w:w="96" w:type="dxa"/>
            </w:tcMar>
            <w:vAlign w:val="center"/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</w:pPr>
            <w:r w:rsidRPr="00083D7D"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  <w:t>CHỨC NĂNG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O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Mở bản vẽ có sẵn trong máy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N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mới một bản vẽ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P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Mở hộp thoại in ấn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S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Lưu bản vẽ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Q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Thoát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A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Chọn tất cả các đối tượng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C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Sao chép đối tượng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V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Dán đối tượng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Y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Làm lại hành động cuối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X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Cắt đối tượng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Z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Hoàn tác hành động cuối cùng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D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Chuyển chế độ phối hợp màn hình hiển thị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F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chế độ truy bắt điểm Snap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G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màn hình lưới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H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chế độ lựa chọn Group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Shift + C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Sao chép tới Clicpboard với mốc điểm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Shift + V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Dán dữ liệu theo khối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Shift + Tab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Chuyển sang bản vẽ trước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Shift + H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toàn bộ công cụ trên màn hình làm việc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Shift + I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điểm hạn chế trên đối tượng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Page Down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Chuyển sang tab tiếp theo trong bản vẽ hiện hành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Page Up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Chuyển sang tab trước đó trong bản vẽ hiện hành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Tab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Chuyển đổi qua lại giữa các Tab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[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Hủy bỏ lệnh hiện hành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ESC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Hủy bỏ lệnh hiện hành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Làm sạch màn hình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 thuộc tính của đối tượng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cửa sổ Design Center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cửa tool Palette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cửa sổ Sheet Palette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cửa sổ liên kết tới file bản vẽ gốc.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cửa sổ Markup Set Manager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 nhanh máy tính điện tử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Ctrl + 9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cửa sổ Command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cửa sổ trợ giúp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cửa sổ lịch sử command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chế độ truy bắt điểm Snap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chế độ truy bắt điểm 3D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hệ trục tọa độ người dùng UCS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màn hình lưới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chế độ cố định phương đứng, ngang của nét vẽ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chế độ truy bắt điểm chính xác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F10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chế độ polar tracking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F11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chế độ truy bắt điểm thường trú Object snap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F12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Bật/tắt chế độ hiển thị thông số con trỏ chuột dynamic input</w:t>
            </w:r>
          </w:p>
        </w:tc>
      </w:tr>
    </w:tbl>
    <w:p w:rsidR="00083D7D" w:rsidRPr="00083D7D" w:rsidRDefault="00083D7D" w:rsidP="00083D7D">
      <w:pPr>
        <w:shd w:val="clear" w:color="auto" w:fill="FFFFFF"/>
        <w:spacing w:after="0" w:line="645" w:lineRule="atLeast"/>
        <w:outlineLvl w:val="2"/>
        <w:rPr>
          <w:rFonts w:ascii="Helvetica" w:eastAsia="Times New Roman" w:hAnsi="Helvetica" w:cs="Helvetica"/>
          <w:color w:val="373758"/>
          <w:sz w:val="44"/>
          <w:szCs w:val="44"/>
        </w:rPr>
      </w:pPr>
      <w:r w:rsidRPr="00083D7D">
        <w:rPr>
          <w:rFonts w:ascii="Helvetica" w:eastAsia="Times New Roman" w:hAnsi="Helvetica" w:cs="Helvetica"/>
          <w:b/>
          <w:bCs/>
          <w:color w:val="373758"/>
          <w:sz w:val="44"/>
          <w:szCs w:val="44"/>
          <w:bdr w:val="none" w:sz="0" w:space="0" w:color="auto" w:frame="1"/>
        </w:rPr>
        <w:t>#2. Tổng hợp 90 lệnh khi sử dụng AutoCad</w:t>
      </w:r>
    </w:p>
    <w:p w:rsidR="00083D7D" w:rsidRPr="00083D7D" w:rsidRDefault="00083D7D" w:rsidP="00083D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A000A"/>
          <w:sz w:val="26"/>
          <w:szCs w:val="26"/>
        </w:rPr>
      </w:pPr>
      <w:r w:rsidRPr="00083D7D">
        <w:rPr>
          <w:rFonts w:ascii="Roboto" w:eastAsia="Times New Roman" w:hAnsi="Roboto" w:cs="Times New Roman"/>
          <w:color w:val="0A000A"/>
          <w:sz w:val="26"/>
          <w:szCs w:val="26"/>
        </w:rPr>
        <w:t>Search:</w:t>
      </w:r>
    </w:p>
    <w:tbl>
      <w:tblPr>
        <w:tblW w:w="11440" w:type="dxa"/>
        <w:tblCellSpacing w:w="15" w:type="dxa"/>
        <w:tblBorders>
          <w:top w:val="single" w:sz="6" w:space="0" w:color="2F881E"/>
          <w:left w:val="single" w:sz="6" w:space="0" w:color="2F881E"/>
          <w:bottom w:val="single" w:sz="6" w:space="0" w:color="2F881E"/>
          <w:right w:val="single" w:sz="6" w:space="0" w:color="2F881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86"/>
        <w:gridCol w:w="2244"/>
        <w:gridCol w:w="7502"/>
      </w:tblGrid>
      <w:tr w:rsidR="00083D7D" w:rsidRPr="00083D7D" w:rsidTr="00083D7D">
        <w:trPr>
          <w:tblHeader/>
          <w:tblCellSpacing w:w="15" w:type="dxa"/>
        </w:trPr>
        <w:tc>
          <w:tcPr>
            <w:tcW w:w="474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629A59"/>
            <w:tcMar>
              <w:top w:w="168" w:type="dxa"/>
              <w:left w:w="96" w:type="dxa"/>
              <w:bottom w:w="168" w:type="dxa"/>
              <w:right w:w="96" w:type="dxa"/>
            </w:tcMar>
            <w:vAlign w:val="center"/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</w:pPr>
            <w:r w:rsidRPr="00083D7D"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  <w:t>STT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629A59"/>
            <w:tcMar>
              <w:top w:w="168" w:type="dxa"/>
              <w:left w:w="96" w:type="dxa"/>
              <w:bottom w:w="168" w:type="dxa"/>
              <w:right w:w="96" w:type="dxa"/>
            </w:tcMar>
            <w:vAlign w:val="center"/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</w:pPr>
            <w:r w:rsidRPr="00083D7D"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  <w:t>LỆNH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629A59"/>
            <w:tcMar>
              <w:top w:w="168" w:type="dxa"/>
              <w:left w:w="96" w:type="dxa"/>
              <w:bottom w:w="168" w:type="dxa"/>
              <w:right w:w="96" w:type="dxa"/>
            </w:tcMar>
            <w:vAlign w:val="center"/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</w:pPr>
            <w:r w:rsidRPr="00083D7D"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  <w:t>TÊN ĐẦY ĐỦ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629A59"/>
            <w:tcMar>
              <w:top w:w="168" w:type="dxa"/>
              <w:left w:w="96" w:type="dxa"/>
              <w:bottom w:w="168" w:type="dxa"/>
              <w:right w:w="96" w:type="dxa"/>
            </w:tcMar>
            <w:vAlign w:val="center"/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</w:pPr>
            <w:r w:rsidRPr="00083D7D"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  <w:t>CHỨC NĂNG CHÍNH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ARC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vẽ cung tròn trong AutoCad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AREA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tính diện tích và chu vi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AL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ALIGN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di chuyển, xoay hoặc scale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AR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sao chép đối tượng thành dãy trong bản vẽ 2D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ATT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ATTDEF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Định nghĩa thuộc tính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ATE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ATTEDIT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hiệu chỉnh thuộc tính của Block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BLOCK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tạo Block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BO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BOUNDARY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tạo đa tuyến kín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cắt xén một phần đoạn thẳng giữa hai điểm chọn.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CIRCLE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vẽ đường tròn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PROPERTIES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Hiệu chỉnh tính chất của đối tượng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CHA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ChaMFER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vát mép các cạnh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CO, CP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COPY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sao chép đối tượng.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DIMSTYLE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này giúp tạo kiểu kích thước.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DAL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DIMALIGNED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hỗ trợ ghi kích thước xiên.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DAN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DIMANGULAR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ghi kích thước góc.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DBA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DIMBASELINE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ghi kích thước song song.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DCO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DIMCONTINUE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ghi kích thước nối tiếp.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DDI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DIMDIAMETER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ghi kích thước đường kính.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DED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DIMEDIT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chỉnh sửa kích thước.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DIST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Đo khoảng cách và góc giữa 2 điểm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DIV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DIVIDE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Chia đối tượng thành các phần bằng nhau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DLI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DIMLINEAR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Ghi kích thước thẳng đứng hay nằm ngang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DO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DONUT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vẽ hình vành khăn.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DOR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DIMORDINATE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Tọa độ điểm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DRA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DIMRADIU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ghi kích thước bán kính.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DTEXT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Ghi văn bản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ERASE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xoá đối tượng.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ED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DDEDIT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Hiệu chỉnh kích thước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EL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ELLIPSE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Vẽ hình Elip.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EX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EXTEND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kéo dài đối tượng.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EXIT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QUIT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Thoát khỏi chương trình.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EXT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EXTRUDE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khối từ hình 2D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FILLET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góc lượn/ Bo tròn góc.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FI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FILTER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Chọn lọc đối tượng theo thuộc tính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BHATCH / HATCH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vẽ mặt cắt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HATCHEDIT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Hiệu chỉnh mặt cắt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HI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HIDE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lại mô hình 3D với các đường bị khuất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INSERT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Chèn khối/ Chỉnh sửa khối được chèn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INTERSECT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ra phần giao của hai đối tượng.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LINE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vẽ đường thẳng.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LA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LAYER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lớp và các thuộc tính / Hiệu chỉnh thuộc tính của layer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LEADER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đường dẫn chú thích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LEN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LENGTHEN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Kéo dài/ thu ngắn đối tượng với chiều dài cho trước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LW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LWEIGHT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Khai báo hay thay đổi chiều dày nét vẽ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LO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LAYOUT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Layout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LINETYPE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Hiển thị hộp thoại tạo và xác lập các kiểu đường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LTS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LTSCALE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Xác lập tỉ lệ đường nét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MOVE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di chuyển đối tượng được chọn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MA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MATCHPROP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Sao chép các thuộc tính từ 1 đối tượng này sang 1 hay nhiều đối t-ợng khác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MI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MIRROR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lấy đối xứng quanh một trục.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ML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MLINE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ra các đường song song.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MO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PROPERTIES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Hiệu chỉnh các thuộc tính.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MSPACE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Chuyển từ không gian giấy sang không gian mô hình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MTEXT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ra một đoạn văn bản.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MV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MVIEW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ra cửa sổ động.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OFFSET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sao chép song song.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PAN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Di chuyển cả bản vẽ / Di chuyển cả bản vẽ từ điểm một sang điểm thứ 2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PEDIT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Chỉnh sửa các đa tuyến.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PL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PLINE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Lệnh vẽ đa tuyến.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PO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POINT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Vẽ điểm.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POL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POLYGON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Vẽ đa giác đều khép kín.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PS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PSPACE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Chuyển từ không gian mô hình sang không gian giấy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REDRAW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Làm tươi lại màn hình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REC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RECTANGLE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Vẽ hình chữ nhật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REG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REGION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miền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REV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REVOLVE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khối 3D tròn xoay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RO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ROTATE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Xoay các đối tượng được chọn xung quanh 1 điểm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RR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RENDER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Hiện thị vật liệu, cây cảnh, đèn,…đối tượng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StrETCH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Kéo dài/ thu ngắn/ tập hợp đối tượng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SC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SCALE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Phóng to, thu nhỏ theo tỷ lệ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SHA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SHADE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Tô bong đối tượng 3D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SLICE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Cắt khối 3D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SO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SOLID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ra các đa tuyến cố thể được tô đầy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SPL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SPLINE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Vẽ đường cong bất kỳ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SPE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SPLINEDIT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Hiệu chỉnh Spline.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STYLE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các kiểu ghi văn bản.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SU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SUBTRACT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Phép trừ khối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MTEXT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ra 1 đoạn văn bản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TH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THICKNESS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Tạo độ dày cho đối tượng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TOR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TORUS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Vẽ Xuyến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TRIM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Cắt xén đối tượng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UN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UNITS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Định đơn vị bản vẽ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UNI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UNION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Phép cộng khối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VP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DDVPOINT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Xác lập hướng xem 3 chiều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WE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WEDGE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Vẽ hình nêm/chêm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EXPL ODE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Phân rã đối tượng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XR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XREF</w:t>
            </w:r>
          </w:p>
        </w:tc>
        <w:tc>
          <w:tcPr>
            <w:tcW w:w="0" w:type="auto"/>
            <w:tcBorders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Tham chiếu ngoại vào các File bản vẽ</w:t>
            </w:r>
          </w:p>
        </w:tc>
      </w:tr>
      <w:tr w:rsidR="00083D7D" w:rsidRPr="00083D7D" w:rsidTr="00083D7D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left w:val="nil"/>
              <w:bottom w:val="nil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tcBorders>
              <w:left w:val="nil"/>
              <w:bottom w:val="nil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ZOOM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D7D" w:rsidRPr="00083D7D" w:rsidRDefault="00083D7D" w:rsidP="00083D7D">
            <w:pPr>
              <w:spacing w:after="0" w:line="585" w:lineRule="atLeast"/>
              <w:rPr>
                <w:rFonts w:eastAsia="Times New Roman" w:cs="Times New Roman"/>
                <w:sz w:val="24"/>
                <w:szCs w:val="24"/>
              </w:rPr>
            </w:pPr>
            <w:r w:rsidRPr="00083D7D">
              <w:rPr>
                <w:rFonts w:eastAsia="Times New Roman" w:cs="Times New Roman"/>
                <w:sz w:val="24"/>
                <w:szCs w:val="24"/>
              </w:rPr>
              <w:t>Phóng to / Thu nhỏ</w:t>
            </w:r>
          </w:p>
        </w:tc>
      </w:tr>
    </w:tbl>
    <w:p w:rsidR="006C5E79" w:rsidRDefault="006C5E79">
      <w:bookmarkStart w:id="0" w:name="_GoBack"/>
      <w:bookmarkEnd w:id="0"/>
    </w:p>
    <w:sectPr w:rsidR="006C5E79" w:rsidSect="009317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7D"/>
    <w:rsid w:val="00083D7D"/>
    <w:rsid w:val="006C5E79"/>
    <w:rsid w:val="009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A33F4-288B-409F-AA85-F132B55C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7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3D7D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83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2023-12-27T00:25:00Z</dcterms:created>
  <dcterms:modified xsi:type="dcterms:W3CDTF">2023-12-27T00:25:00Z</dcterms:modified>
</cp:coreProperties>
</file>